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EF079" w14:textId="4A6F1BBD" w:rsidR="00EB3BB9" w:rsidRDefault="00EB3BB9">
      <w:pPr>
        <w:spacing w:after="15" w:line="259" w:lineRule="auto"/>
        <w:ind w:left="67" w:firstLine="0"/>
        <w:jc w:val="center"/>
      </w:pPr>
    </w:p>
    <w:p w14:paraId="302C2249" w14:textId="77777777" w:rsidR="00EB3BB9" w:rsidRDefault="006D7AED">
      <w:pPr>
        <w:spacing w:after="0"/>
        <w:ind w:firstLine="0"/>
        <w:jc w:val="center"/>
      </w:pPr>
      <w:r>
        <w:rPr>
          <w:b/>
          <w:sz w:val="28"/>
        </w:rPr>
        <w:t xml:space="preserve">THE RELATIONSHIP BETWEEN PLACE, REFLECTIVE PRACTICE, AND FORMATION </w:t>
      </w:r>
    </w:p>
    <w:p w14:paraId="282C0A36" w14:textId="77777777" w:rsidR="00EB3BB9" w:rsidRDefault="006D7AED">
      <w:pPr>
        <w:spacing w:after="0" w:line="259" w:lineRule="auto"/>
        <w:ind w:left="67" w:firstLine="0"/>
        <w:jc w:val="center"/>
      </w:pPr>
      <w:r>
        <w:rPr>
          <w:b/>
        </w:rPr>
        <w:t xml:space="preserve"> </w:t>
      </w:r>
    </w:p>
    <w:p w14:paraId="3C907C3B" w14:textId="77777777" w:rsidR="00EB3BB9" w:rsidRDefault="006D7AED">
      <w:pPr>
        <w:spacing w:after="0" w:line="259" w:lineRule="auto"/>
        <w:ind w:left="17" w:right="2" w:hanging="10"/>
        <w:jc w:val="center"/>
      </w:pPr>
      <w:r>
        <w:rPr>
          <w:b/>
        </w:rPr>
        <w:t xml:space="preserve">VOLUME 46 (2026) </w:t>
      </w:r>
    </w:p>
    <w:p w14:paraId="0DFAA945" w14:textId="77777777" w:rsidR="00EB3BB9" w:rsidRDefault="006D7AED">
      <w:pPr>
        <w:spacing w:after="0" w:line="259" w:lineRule="auto"/>
        <w:ind w:firstLine="0"/>
      </w:pPr>
      <w:r>
        <w:t xml:space="preserve"> </w:t>
      </w:r>
    </w:p>
    <w:p w14:paraId="7F396606" w14:textId="77777777" w:rsidR="00EB3BB9" w:rsidRDefault="006D7AED">
      <w:pPr>
        <w:ind w:left="-15"/>
      </w:pPr>
      <w:proofErr w:type="gramStart"/>
      <w:r>
        <w:t>Places—</w:t>
      </w:r>
      <w:proofErr w:type="gramEnd"/>
      <w:r>
        <w:t>regions, nations, cities, neighborhoods</w:t>
      </w:r>
      <w:proofErr w:type="gramStart"/>
      <w:r>
        <w:t>, ecosystems—</w:t>
      </w:r>
      <w:proofErr w:type="gramEnd"/>
      <w:r>
        <w:t xml:space="preserve">are </w:t>
      </w:r>
      <w:proofErr w:type="gramStart"/>
      <w:r>
        <w:t>constructed</w:t>
      </w:r>
      <w:proofErr w:type="gramEnd"/>
      <w:r>
        <w:t xml:space="preserve"> </w:t>
      </w:r>
      <w:r>
        <w:t xml:space="preserve">realities. The geographical boundaries that give shape to </w:t>
      </w:r>
      <w:proofErr w:type="gramStart"/>
      <w:r>
        <w:t>particular places</w:t>
      </w:r>
      <w:proofErr w:type="gramEnd"/>
      <w:r>
        <w:t xml:space="preserve">; the histories of human settlement, cultural production, demographic change, etc., which give places their distinctive character; </w:t>
      </w:r>
      <w:r>
        <w:t xml:space="preserve">and </w:t>
      </w:r>
      <w:r>
        <w:t xml:space="preserve">the structural realities (economic, political, cultural, etc.) </w:t>
      </w:r>
      <w:r>
        <w:t xml:space="preserve">that determine how human communities experience place—and much more—are all </w:t>
      </w:r>
      <w:r>
        <w:t>complex products of human agency. Places are not found; they are made. Places are not given; th</w:t>
      </w:r>
      <w:r>
        <w:t xml:space="preserve">ey are constructed. Indeed, theorists have long theorized place as a product of </w:t>
      </w:r>
      <w:r>
        <w:t xml:space="preserve">human meaning-making rather than simply a stable, objective spatial or geographical </w:t>
      </w:r>
      <w:r>
        <w:t>reality.</w:t>
      </w:r>
      <w:r>
        <w:t xml:space="preserve">  </w:t>
      </w:r>
    </w:p>
    <w:p w14:paraId="580BF7D4" w14:textId="77777777" w:rsidR="00EB3BB9" w:rsidRDefault="006D7AED">
      <w:pPr>
        <w:spacing w:after="27"/>
        <w:ind w:left="-15"/>
      </w:pPr>
      <w:r>
        <w:t xml:space="preserve">Jennifer Ayres’s helpful definition of place captures the essence of these </w:t>
      </w:r>
      <w:r>
        <w:t xml:space="preserve">discussions: “A location becomes a </w:t>
      </w:r>
      <w:r>
        <w:rPr>
          <w:i/>
        </w:rPr>
        <w:t>place</w:t>
      </w:r>
      <w:r>
        <w:t xml:space="preserve"> when it is imbued with meaning, with histories, </w:t>
      </w:r>
      <w:r>
        <w:t>and contestations. Indeed, a shorthand for what is meant by ‘place’ is ‘space plus character,’ attending to the relationship between geographical location and the human soul.” Moreover, as in any category of</w:t>
      </w:r>
      <w:r>
        <w:t xml:space="preserve"> human meaning, place is shot through with the </w:t>
      </w:r>
      <w:r>
        <w:t>dynamics of power. Thus, theorist Tim Creswell defines place as “space invested with meaning in the context of power.”</w:t>
      </w:r>
      <w:r>
        <w:rPr>
          <w:sz w:val="21"/>
          <w:vertAlign w:val="superscript"/>
        </w:rPr>
        <w:t xml:space="preserve"> </w:t>
      </w:r>
      <w:r>
        <w:t xml:space="preserve">  </w:t>
      </w:r>
    </w:p>
    <w:p w14:paraId="5E2F5F66" w14:textId="77777777" w:rsidR="00EB3BB9" w:rsidRDefault="006D7AED">
      <w:pPr>
        <w:ind w:left="-15"/>
      </w:pPr>
      <w:r>
        <w:t xml:space="preserve">With dramatic changes in the “American religious landscape,” North American faith communities are experimenting with new places of gathering. Communities of </w:t>
      </w:r>
      <w:r>
        <w:t>faith might understand the primary place of gathering as a neighborhood, a city, a community garden</w:t>
      </w:r>
      <w:r>
        <w:t xml:space="preserve">, an ecosystem. Some hospitals and health care systems have </w:t>
      </w:r>
      <w:r>
        <w:t xml:space="preserve">reimagined the place of health care as a whole community ecosystem rather than </w:t>
      </w:r>
      <w:r>
        <w:t>simply a clinical setting in a downtown building.</w:t>
      </w:r>
      <w:r>
        <w:t xml:space="preserve"> </w:t>
      </w:r>
    </w:p>
    <w:sectPr w:rsidR="00EB3BB9">
      <w:pgSz w:w="12240" w:h="15840"/>
      <w:pgMar w:top="1440" w:right="144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BB9"/>
    <w:rsid w:val="00B81B1F"/>
    <w:rsid w:val="00EB3BB9"/>
    <w:rsid w:val="00F0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AFDB6"/>
  <w15:docId w15:val="{A8CC802C-0C20-422F-BB59-93D0AD7F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39" w:lineRule="auto"/>
      <w:ind w:firstLine="710"/>
    </w:pPr>
    <w:rPr>
      <w:rFonts w:ascii="Palatino Linotype" w:eastAsia="Palatino Linotype" w:hAnsi="Palatino Linotype" w:cs="Palatino Linotype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1513</Characters>
  <Application>Microsoft Office Word</Application>
  <DocSecurity>0</DocSecurity>
  <Lines>28</Lines>
  <Paragraphs>6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McKay</dc:creator>
  <cp:keywords/>
  <cp:lastModifiedBy>Rodney Seeger</cp:lastModifiedBy>
  <cp:revision>2</cp:revision>
  <dcterms:created xsi:type="dcterms:W3CDTF">2026-04-10T21:22:00Z</dcterms:created>
  <dcterms:modified xsi:type="dcterms:W3CDTF">2026-04-10T21:22:00Z</dcterms:modified>
</cp:coreProperties>
</file>