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C9CD" w14:textId="77777777" w:rsidR="00A071CF" w:rsidRDefault="00BC308C">
      <w:pPr>
        <w:spacing w:after="225" w:line="259" w:lineRule="auto"/>
        <w:ind w:right="0" w:firstLine="0"/>
        <w:jc w:val="left"/>
      </w:pPr>
      <w:r>
        <w:rPr>
          <w:rFonts w:ascii="Cambria" w:eastAsia="Cambria" w:hAnsi="Cambria" w:cs="Cambria"/>
          <w:sz w:val="22"/>
        </w:rPr>
        <w:t xml:space="preserve"> </w:t>
      </w:r>
    </w:p>
    <w:p w14:paraId="3E8472D2" w14:textId="77777777" w:rsidR="00A071CF" w:rsidRDefault="00BC308C">
      <w:pPr>
        <w:spacing w:after="0" w:line="259" w:lineRule="auto"/>
        <w:ind w:right="0" w:firstLine="0"/>
        <w:jc w:val="center"/>
      </w:pPr>
      <w:r>
        <w:rPr>
          <w:b/>
          <w:sz w:val="28"/>
        </w:rPr>
        <w:t xml:space="preserve">The Meaning of Place in Ministry and Learning </w:t>
      </w:r>
    </w:p>
    <w:p w14:paraId="7A35C8B6" w14:textId="77777777" w:rsidR="00A071CF" w:rsidRDefault="00BC308C">
      <w:pPr>
        <w:spacing w:after="1" w:line="259" w:lineRule="auto"/>
        <w:ind w:right="3" w:firstLine="0"/>
        <w:jc w:val="center"/>
      </w:pPr>
      <w:r>
        <w:rPr>
          <w:b/>
        </w:rPr>
        <w:t>Antwon C. Lewis</w:t>
      </w:r>
      <w:r>
        <w:rPr>
          <w:b/>
          <w:sz w:val="21"/>
          <w:vertAlign w:val="superscript"/>
        </w:rPr>
        <w:t>1</w:t>
      </w:r>
      <w:r>
        <w:rPr>
          <w:b/>
        </w:rPr>
        <w:t xml:space="preserve"> </w:t>
      </w:r>
    </w:p>
    <w:p w14:paraId="7C61F9EE" w14:textId="77777777" w:rsidR="00A071CF" w:rsidRDefault="00BC308C">
      <w:pPr>
        <w:spacing w:after="0" w:line="259" w:lineRule="auto"/>
        <w:ind w:right="0" w:firstLine="0"/>
        <w:jc w:val="left"/>
      </w:pPr>
      <w:r>
        <w:rPr>
          <w:b/>
        </w:rPr>
        <w:t xml:space="preserve"> </w:t>
      </w:r>
    </w:p>
    <w:p w14:paraId="55BE1D90" w14:textId="77777777" w:rsidR="00A071CF" w:rsidRDefault="00BC308C">
      <w:pPr>
        <w:pStyle w:val="Heading1"/>
        <w:ind w:left="0" w:right="0" w:firstLine="0"/>
        <w:jc w:val="left"/>
      </w:pPr>
      <w:r>
        <w:rPr>
          <w:b/>
        </w:rPr>
        <w:t>Abstract</w:t>
      </w:r>
      <w:r>
        <w:t xml:space="preserve"> </w:t>
      </w:r>
    </w:p>
    <w:p w14:paraId="67A13648" w14:textId="7BA08E5B" w:rsidR="00A071CF" w:rsidRDefault="00A071CF">
      <w:pPr>
        <w:spacing w:after="0" w:line="259" w:lineRule="auto"/>
        <w:ind w:right="0" w:firstLine="0"/>
        <w:jc w:val="left"/>
      </w:pPr>
    </w:p>
    <w:p w14:paraId="2EAC4E49" w14:textId="77777777" w:rsidR="00A071CF" w:rsidRDefault="00BC308C">
      <w:pPr>
        <w:ind w:left="-15" w:right="0" w:firstLine="0"/>
      </w:pPr>
      <w:r>
        <w:rPr>
          <w:b/>
        </w:rPr>
        <w:t>Keywords:</w:t>
      </w:r>
      <w:r>
        <w:t xml:space="preserve"> Place in ministry, Hospice chaplaincy, Contextual theology, Sacred space, </w:t>
      </w:r>
    </w:p>
    <w:p w14:paraId="2344101A" w14:textId="77777777" w:rsidR="00A071CF" w:rsidRDefault="00BC308C">
      <w:pPr>
        <w:ind w:left="-15" w:right="0" w:firstLine="0"/>
      </w:pPr>
      <w:r>
        <w:t xml:space="preserve">Pastoral formation, Clinical pastoral education, Parish ministry, Theological reflection </w:t>
      </w:r>
    </w:p>
    <w:p w14:paraId="052A7729" w14:textId="77777777" w:rsidR="00A071CF" w:rsidRDefault="00BC308C">
      <w:pPr>
        <w:spacing w:after="0" w:line="259" w:lineRule="auto"/>
        <w:ind w:right="0" w:firstLine="0"/>
        <w:jc w:val="left"/>
      </w:pPr>
      <w:r>
        <w:rPr>
          <w:b/>
        </w:rPr>
        <w:t xml:space="preserve"> </w:t>
      </w:r>
    </w:p>
    <w:p w14:paraId="492A1ED6" w14:textId="77777777" w:rsidR="00A071CF" w:rsidRDefault="00BC308C">
      <w:pPr>
        <w:pStyle w:val="Heading1"/>
      </w:pPr>
      <w:r>
        <w:t xml:space="preserve">INTRODUCTION </w:t>
      </w:r>
    </w:p>
    <w:p w14:paraId="6FEDC165" w14:textId="77777777" w:rsidR="00A071CF" w:rsidRDefault="00BC308C">
      <w:pPr>
        <w:ind w:left="-15" w:right="0" w:firstLine="0"/>
      </w:pPr>
      <w:r>
        <w:t>I serve as a hospice chaplain in Dothan, Alabama, where the corridors of hospitals and homes become sacred classrooms of compassion. Before this call, I ministered as a parish deacon and served in the military, where faith was often lived in tents, chapels, and makeshift prayer spaces. Across these settings such as military bases, parish sanctuaries, and hospice rooms, I have discovered that ministry unfolds through place. Each space carries its own theology, whispering lessons about God’s presence, human v</w:t>
      </w:r>
      <w:r>
        <w:t xml:space="preserve">ulnerability, and the sacred work of accompaniment. </w:t>
      </w:r>
    </w:p>
    <w:p w14:paraId="0F212EBD" w14:textId="77777777" w:rsidR="00A071CF" w:rsidRDefault="00BC308C">
      <w:pPr>
        <w:ind w:left="-15" w:right="0"/>
      </w:pPr>
      <w:r>
        <w:t xml:space="preserve">The Ministry does not occur in isolation; it happens in living, breathing places where people love, struggle, and hope. Over time, I have come to recognize that the places where I serve are not merely backdrops to my ministry but participants in it. Every room, corridor, and sanctuary holds a sacred echo, revealing something of the Divine. </w:t>
      </w:r>
    </w:p>
    <w:p w14:paraId="070AC3A2" w14:textId="77777777" w:rsidR="00A071CF" w:rsidRDefault="00BC308C">
      <w:pPr>
        <w:spacing w:after="0" w:line="259" w:lineRule="auto"/>
        <w:ind w:right="0" w:firstLine="0"/>
        <w:jc w:val="left"/>
      </w:pPr>
      <w:r>
        <w:t xml:space="preserve"> </w:t>
      </w:r>
    </w:p>
    <w:p w14:paraId="42FFCF74" w14:textId="77777777" w:rsidR="00A071CF" w:rsidRDefault="00BC308C">
      <w:pPr>
        <w:pStyle w:val="Heading1"/>
        <w:ind w:right="3"/>
      </w:pPr>
      <w:r>
        <w:t xml:space="preserve">THEOLOGICAL REFLECTIONS ON PLACE </w:t>
      </w:r>
    </w:p>
    <w:p w14:paraId="6AC6786B" w14:textId="77777777" w:rsidR="00A071CF" w:rsidRDefault="00BC308C">
      <w:pPr>
        <w:ind w:left="-15" w:right="0" w:firstLine="0"/>
      </w:pPr>
      <w:r>
        <w:t xml:space="preserve">Scripture is rich with images of God meeting humanity in particular places. When Moses encounters the burning bush, the Voice tells him, “Remove your sandals, for the place where you stand is holy ground” (Exodus 3:5, NRSV). Jacob, waking from his dream of </w:t>
      </w:r>
    </w:p>
    <w:p w14:paraId="5B06948F" w14:textId="77777777" w:rsidR="00A071CF" w:rsidRDefault="00BC308C">
      <w:pPr>
        <w:spacing w:after="3" w:line="259" w:lineRule="auto"/>
        <w:ind w:right="0" w:firstLine="0"/>
        <w:jc w:val="left"/>
      </w:pPr>
      <w:r>
        <w:rPr>
          <w:rFonts w:ascii="Calibri" w:eastAsia="Calibri" w:hAnsi="Calibri" w:cs="Calibri"/>
          <w:noProof/>
          <w:sz w:val="22"/>
        </w:rPr>
        <mc:AlternateContent>
          <mc:Choice Requires="wpg">
            <w:drawing>
              <wp:inline distT="0" distB="0" distL="0" distR="0" wp14:anchorId="3B665AC1" wp14:editId="60B47301">
                <wp:extent cx="1828800" cy="7607"/>
                <wp:effectExtent l="0" t="0" r="0" b="0"/>
                <wp:docPr id="2821" name="Group 2821"/>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3307" name="Shape 330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21" style="width:144pt;height:0.598999pt;mso-position-horizontal-relative:char;mso-position-vertical-relative:line" coordsize="18288,76">
                <v:shape id="Shape 3308"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267E1D2C" w14:textId="77777777" w:rsidR="00A071CF" w:rsidRDefault="00BC308C">
      <w:pPr>
        <w:spacing w:after="0" w:line="247" w:lineRule="auto"/>
        <w:ind w:firstLine="0"/>
      </w:pPr>
      <w:r>
        <w:rPr>
          <w:rFonts w:ascii="Calibri" w:eastAsia="Calibri" w:hAnsi="Calibri" w:cs="Calibri"/>
          <w:sz w:val="22"/>
          <w:vertAlign w:val="superscript"/>
        </w:rPr>
        <w:t>1</w:t>
      </w:r>
      <w:r>
        <w:rPr>
          <w:b/>
          <w:sz w:val="22"/>
        </w:rPr>
        <w:t xml:space="preserve"> </w:t>
      </w:r>
      <w:r>
        <w:rPr>
          <w:sz w:val="22"/>
        </w:rPr>
        <w:t xml:space="preserve">The Rev. Dr. Antwon C. Lewis serves as a hospice chaplain in Dothan, Alabama, drawing on his prior ministry in parish and military settings. His reflective practice attends to how place, presence, and vulnerability shape theological meaning and pastoral formation. Email: antwonclewis@gmail.com. </w:t>
      </w:r>
    </w:p>
    <w:p w14:paraId="4F31F80D" w14:textId="77777777" w:rsidR="00A071CF" w:rsidRDefault="00BC308C">
      <w:pPr>
        <w:spacing w:after="0" w:line="259" w:lineRule="auto"/>
        <w:ind w:right="0" w:firstLine="0"/>
        <w:jc w:val="left"/>
      </w:pPr>
      <w:r>
        <w:rPr>
          <w:sz w:val="22"/>
        </w:rPr>
        <w:t xml:space="preserve"> </w:t>
      </w:r>
    </w:p>
    <w:p w14:paraId="4B05E71C" w14:textId="77777777" w:rsidR="00A071CF" w:rsidRDefault="00BC308C">
      <w:pPr>
        <w:spacing w:after="3" w:line="259" w:lineRule="auto"/>
        <w:ind w:left="10" w:right="5" w:hanging="10"/>
        <w:jc w:val="center"/>
      </w:pPr>
      <w:r>
        <w:rPr>
          <w:b/>
          <w:sz w:val="20"/>
        </w:rPr>
        <w:t xml:space="preserve">Reflective Practice: Formation and Supervision in Ministry, volume 46 (2026) </w:t>
      </w:r>
    </w:p>
    <w:p w14:paraId="3C7FF596" w14:textId="77777777" w:rsidR="00A071CF" w:rsidRDefault="00BC308C">
      <w:pPr>
        <w:spacing w:after="3" w:line="259" w:lineRule="auto"/>
        <w:ind w:left="10" w:right="5" w:hanging="10"/>
        <w:jc w:val="center"/>
      </w:pPr>
      <w:r>
        <w:rPr>
          <w:b/>
          <w:sz w:val="20"/>
        </w:rPr>
        <w:t xml:space="preserve">ISSN 2325-2855 (online) </w:t>
      </w:r>
    </w:p>
    <w:p w14:paraId="13FD6239" w14:textId="77777777" w:rsidR="00A071CF" w:rsidRDefault="00BC308C">
      <w:pPr>
        <w:ind w:left="-15" w:right="0" w:firstLine="0"/>
      </w:pPr>
      <w:r>
        <w:t xml:space="preserve">a ladder reaching heaven, exclaims, “Surely the Lord is in this place—and I did not know it” (Genesis 28:16). </w:t>
      </w:r>
    </w:p>
    <w:p w14:paraId="7AADD94E" w14:textId="77777777" w:rsidR="00A071CF" w:rsidRDefault="00BC308C">
      <w:pPr>
        <w:ind w:left="-15" w:right="0"/>
      </w:pPr>
      <w:r>
        <w:t xml:space="preserve">These verses remind me that holiness does not depend on architecture or ritual but on awareness. Each encounter with the Holy reveals that God’s presence precedes our arrival. My ministry, then, is not about bringing God into the room but recognizing and </w:t>
      </w:r>
      <w:r>
        <w:lastRenderedPageBreak/>
        <w:t xml:space="preserve">joining God, already there. Every space holds the potential for transformation when entered with reverence and humility. </w:t>
      </w:r>
    </w:p>
    <w:p w14:paraId="7A7672CE" w14:textId="77777777" w:rsidR="00A071CF" w:rsidRDefault="00BC308C">
      <w:pPr>
        <w:ind w:left="-15" w:right="0"/>
      </w:pPr>
      <w:r>
        <w:t xml:space="preserve">In one early experience, I entered a dim hospital hallway where a family had gathered around a dying soldier. No pulpit stood there, only silence, the hum of machines, and the heavy weight of waiting. Yet in that sterile corridor, I sensed the sacred breaking through. The family’s tears became prayers, and the silence became a form of worship. It was there that I first realized that sacred space is not defined by its appearance but by the encounter that unfolds within it. </w:t>
      </w:r>
    </w:p>
    <w:p w14:paraId="2D1F3136" w14:textId="77777777" w:rsidR="00A071CF" w:rsidRDefault="00BC308C">
      <w:pPr>
        <w:spacing w:after="0" w:line="259" w:lineRule="auto"/>
        <w:ind w:right="0" w:firstLine="0"/>
        <w:jc w:val="left"/>
      </w:pPr>
      <w:r>
        <w:t xml:space="preserve"> </w:t>
      </w:r>
    </w:p>
    <w:p w14:paraId="20AFBF82" w14:textId="77777777" w:rsidR="00A071CF" w:rsidRDefault="00BC308C">
      <w:pPr>
        <w:pStyle w:val="Heading1"/>
        <w:ind w:right="2"/>
      </w:pPr>
      <w:r>
        <w:t xml:space="preserve">HOSPICE AS HOLY GROUND </w:t>
      </w:r>
    </w:p>
    <w:p w14:paraId="11529E5E" w14:textId="77777777" w:rsidR="00A071CF" w:rsidRDefault="00BC308C">
      <w:pPr>
        <w:ind w:left="-15" w:right="0" w:firstLine="0"/>
      </w:pPr>
      <w:r>
        <w:t xml:space="preserve">As a hospice chaplain, I have come to understand the bedside as holy ground. In those rooms, the human body becomes a sanctuary of stories; some told aloud, others spoke only through sighs and tears. I often stand near a patient’s bed, surrounded by family members whispering memories, holding hands, or simply sitting in the stillness. </w:t>
      </w:r>
    </w:p>
    <w:p w14:paraId="29924235" w14:textId="77777777" w:rsidR="00A071CF" w:rsidRDefault="00BC308C">
      <w:pPr>
        <w:ind w:left="-15" w:right="0"/>
      </w:pPr>
      <w:r>
        <w:t xml:space="preserve">Calling hospice space “holy ground” is my way of naming the sacredness that arises when life and eternity touch. It is not holy because of ritual objects or formal prayers but because love and surrender dwell there. When Jesus said, “I am the resurrection and the life” (John 11:25, NRSV), I believe He was not only proclaiming future hope but revealing the present reality that divine life is already woven through our dying. </w:t>
      </w:r>
    </w:p>
    <w:p w14:paraId="6B02BEB9" w14:textId="77777777" w:rsidR="00A071CF" w:rsidRDefault="00BC308C">
      <w:pPr>
        <w:ind w:left="-15" w:right="0"/>
      </w:pPr>
      <w:r>
        <w:t xml:space="preserve">I recall a visit with a patient who had lost the ability to speak but still squeezed my hand during prayer. Her eyes glistened with recognition, and in that wordless exchange, I felt the nearness of God’s tenderness. No sermon could have spoken louder. These encounters remind me that ministry is not about control or eloquence; it is about presence. Holy ground is where compassion listens, breathes, and abides. </w:t>
      </w:r>
    </w:p>
    <w:p w14:paraId="635BA662" w14:textId="77777777" w:rsidR="00A071CF" w:rsidRDefault="00BC308C">
      <w:pPr>
        <w:spacing w:after="0" w:line="259" w:lineRule="auto"/>
        <w:ind w:right="0" w:firstLine="0"/>
        <w:jc w:val="left"/>
      </w:pPr>
      <w:r>
        <w:t xml:space="preserve"> </w:t>
      </w:r>
    </w:p>
    <w:p w14:paraId="4E0ADC16" w14:textId="77777777" w:rsidR="00A071CF" w:rsidRDefault="00BC308C">
      <w:pPr>
        <w:pStyle w:val="Heading1"/>
      </w:pPr>
      <w:r>
        <w:t xml:space="preserve">THE PARISH AS A COMMUNITY OF FORMATION </w:t>
      </w:r>
    </w:p>
    <w:p w14:paraId="11AA13B5" w14:textId="77777777" w:rsidR="00A071CF" w:rsidRDefault="00BC308C">
      <w:pPr>
        <w:ind w:left="-15" w:right="0" w:firstLine="0"/>
      </w:pPr>
      <w:r>
        <w:t xml:space="preserve">Parish ministry, in contrast, reveals holiness through community. The parish is a living organism—a body of believers shaped by shared worship, service, and struggle. Whether in the rhythm of Eucharist, the laughter of a potluck, or the quiet visit to a homebound member, the parish becomes a place where faith is formed in relationship. </w:t>
      </w:r>
    </w:p>
    <w:p w14:paraId="44C2C6D1" w14:textId="77777777" w:rsidR="00A071CF" w:rsidRDefault="00BC308C">
      <w:pPr>
        <w:ind w:left="-15" w:right="0"/>
      </w:pPr>
      <w:r>
        <w:t xml:space="preserve">In my years of parish service, I learned that the church building itself teaches us. The altar speaks of sacrifice and grace. The stained glass tells the story of light passing through human imperfections. The fellowship hall hums with sacred conversation, where theology is worked out over coffee and casseroles. </w:t>
      </w:r>
    </w:p>
    <w:p w14:paraId="7F522560" w14:textId="77777777" w:rsidR="00A071CF" w:rsidRDefault="00BC308C">
      <w:pPr>
        <w:ind w:left="-15" w:right="0"/>
      </w:pPr>
      <w:r>
        <w:t xml:space="preserve">The Apostle Paul writes, “Now you are the body of Christ, and individually members of it” (1 Corinthians 12:27, NRSV.) The image mentioned extends beyond ecclesiology; it captures the living, breathing nature of the faith community. I have witnessed transformation at hospital bedsides and in church pews alike, but parish ministry taught me that holiness grows best in the soil of shared life. Through baptism, </w:t>
      </w:r>
      <w:r>
        <w:lastRenderedPageBreak/>
        <w:t xml:space="preserve">Eucharist, and the small kindnesses of daily ministry, people learn to carry one another’s burdens and joys. These ordinary acts become sacraments of belonging. </w:t>
      </w:r>
    </w:p>
    <w:p w14:paraId="0D70D1D5" w14:textId="77777777" w:rsidR="00A071CF" w:rsidRDefault="00BC308C">
      <w:pPr>
        <w:spacing w:after="0" w:line="259" w:lineRule="auto"/>
        <w:ind w:right="0" w:firstLine="0"/>
        <w:jc w:val="left"/>
      </w:pPr>
      <w:r>
        <w:t xml:space="preserve"> </w:t>
      </w:r>
    </w:p>
    <w:p w14:paraId="3C2E98E5" w14:textId="77777777" w:rsidR="00A071CF" w:rsidRDefault="00BC308C">
      <w:pPr>
        <w:pStyle w:val="Heading1"/>
        <w:ind w:right="4"/>
      </w:pPr>
      <w:r>
        <w:t xml:space="preserve">THE CLASSROOM OF CONTEXTUAL MINISTRY </w:t>
      </w:r>
    </w:p>
    <w:p w14:paraId="62AC4BBA" w14:textId="77777777" w:rsidR="00A071CF" w:rsidRDefault="00BC308C">
      <w:pPr>
        <w:ind w:left="-15" w:right="0" w:firstLine="0"/>
      </w:pPr>
      <w:r>
        <w:t xml:space="preserve">In my current role, I also serve as a mentor for ministry students and clinical pastoral education (CPE) interns. I often tell them that their context is their curriculum. Theology learned in books becomes embodied when they stand at a bedside, mediate a conflict, or pray with a grieving parent. </w:t>
      </w:r>
    </w:p>
    <w:p w14:paraId="06E203CD" w14:textId="77777777" w:rsidR="00A071CF" w:rsidRDefault="00BC308C">
      <w:pPr>
        <w:ind w:left="-15" w:right="0"/>
      </w:pPr>
      <w:r>
        <w:t xml:space="preserve">In one teaching encounter, a student reflected on feeling helpless beside a dying patient. We discussed how that discomfort is not failure but formation; it reveals our human limits and God’s enduring sufficiency. Each pastoral setting becomes a text to be read with humility. </w:t>
      </w:r>
    </w:p>
    <w:p w14:paraId="27B89229" w14:textId="77777777" w:rsidR="00A071CF" w:rsidRDefault="00BC308C">
      <w:pPr>
        <w:ind w:left="-15" w:right="0"/>
      </w:pPr>
      <w:r>
        <w:t xml:space="preserve">I remind learners that theological reflection is not only about systems of belief but also about meaning making within human experiences. A hospital becomes a classroom of compassion; a prison cell, a place of redemption; a parish office, a site for listening and discernment. Contextual ministry insists that faith is not confined to doctrine, but lives where love and struggle meet. </w:t>
      </w:r>
    </w:p>
    <w:p w14:paraId="6ECBFBB2" w14:textId="77777777" w:rsidR="00A071CF" w:rsidRDefault="00BC308C">
      <w:pPr>
        <w:spacing w:after="0" w:line="259" w:lineRule="auto"/>
        <w:ind w:right="0" w:firstLine="0"/>
        <w:jc w:val="left"/>
      </w:pPr>
      <w:r>
        <w:t xml:space="preserve"> </w:t>
      </w:r>
    </w:p>
    <w:p w14:paraId="2283BC79" w14:textId="77777777" w:rsidR="00A071CF" w:rsidRDefault="00BC308C">
      <w:pPr>
        <w:ind w:left="240" w:right="0" w:firstLine="0"/>
      </w:pPr>
      <w:r>
        <w:t xml:space="preserve">TRANSFORMATION AT THE INTERSECTION OF LOCATION AND LEARNING </w:t>
      </w:r>
    </w:p>
    <w:p w14:paraId="32E23B82" w14:textId="77777777" w:rsidR="00A071CF" w:rsidRDefault="00BC308C">
      <w:pPr>
        <w:ind w:left="-15" w:right="0" w:firstLine="0"/>
      </w:pPr>
      <w:r>
        <w:t xml:space="preserve">Transformation happens when place and presence converge along with where ministry and formation intertwine. In hospitals, I have learned that silence can hold more truth than words. In parishes, I have seen how the community can heal unseen wounds. In hospice, I have discovered that peace often comes not through explanation but through being fully present. </w:t>
      </w:r>
    </w:p>
    <w:p w14:paraId="2C11C3FE" w14:textId="77777777" w:rsidR="00A071CF" w:rsidRDefault="00BC308C">
      <w:pPr>
        <w:ind w:left="-15" w:right="0"/>
      </w:pPr>
      <w:r>
        <w:t xml:space="preserve">When I speak of “theology” here, I mean the sacred process of discerning meaning in the presence of the Divine. It is not limited to Christian vocabulary; it is a way of perceiving reality through faith, compassion, and awe. Each context of ministry, whether it is clinical, communal, or educational, becomes a meeting place between human vulnerability and divine grace. </w:t>
      </w:r>
    </w:p>
    <w:p w14:paraId="4098B1FA" w14:textId="77777777" w:rsidR="00A071CF" w:rsidRDefault="00BC308C">
      <w:pPr>
        <w:ind w:left="-15" w:right="0"/>
      </w:pPr>
      <w:r>
        <w:t xml:space="preserve">During my military service, I once led a prayer circle in a tent just before deployment. The air was thick with fear and faith. No stained glass or organ music—only whispered prayers and trembling hands. Yet that moment remains etched in my heart as one of the purest expressions of trust I have ever witnessed. Such experiences remind me that transformation often arises in liminal spaces where certainty fades and faith takes root. </w:t>
      </w:r>
    </w:p>
    <w:p w14:paraId="3CF0A155" w14:textId="77777777" w:rsidR="00A071CF" w:rsidRDefault="00BC308C">
      <w:pPr>
        <w:spacing w:after="0" w:line="259" w:lineRule="auto"/>
        <w:ind w:right="0" w:firstLine="0"/>
        <w:jc w:val="left"/>
      </w:pPr>
      <w:r>
        <w:t xml:space="preserve"> </w:t>
      </w:r>
    </w:p>
    <w:p w14:paraId="766A07BA" w14:textId="77777777" w:rsidR="00A071CF" w:rsidRDefault="00BC308C">
      <w:pPr>
        <w:pStyle w:val="Heading1"/>
        <w:ind w:right="2"/>
      </w:pPr>
      <w:r>
        <w:t xml:space="preserve">THE EVOLUTION OF MINISTERIAL UNDERSTANDING </w:t>
      </w:r>
    </w:p>
    <w:p w14:paraId="5CB76035" w14:textId="77777777" w:rsidR="00A071CF" w:rsidRDefault="00BC308C">
      <w:pPr>
        <w:ind w:left="-15" w:right="0" w:firstLine="0"/>
      </w:pPr>
      <w:r>
        <w:t xml:space="preserve">When I began ministry, I thought my calling was to bring God to people, to teach, to comfort, to lead. Over time, that understanding softened and deepened. I now see ministry as the sacred practice of </w:t>
      </w:r>
      <w:r>
        <w:rPr>
          <w:i/>
        </w:rPr>
        <w:t>being with</w:t>
      </w:r>
      <w:r>
        <w:t xml:space="preserve"> rather than </w:t>
      </w:r>
      <w:r>
        <w:rPr>
          <w:i/>
        </w:rPr>
        <w:t>doing for</w:t>
      </w:r>
      <w:r>
        <w:t xml:space="preserve">. </w:t>
      </w:r>
    </w:p>
    <w:p w14:paraId="01F2B1FE" w14:textId="77777777" w:rsidR="00A071CF" w:rsidRDefault="00BC308C">
      <w:pPr>
        <w:ind w:left="-15" w:right="0"/>
      </w:pPr>
      <w:r>
        <w:lastRenderedPageBreak/>
        <w:t xml:space="preserve">This awareness invites humility. God’s grace always arrives before I do and lingers after I leave. I have learned to trust that presence itself is ministry. Whether in hospice or parish, classroom or kitchen, God is already working. Like the disciples on the road to Emmaus, I often realize only in hindsight that Christ was walking with us all along (Luke 24:32). </w:t>
      </w:r>
    </w:p>
    <w:p w14:paraId="56A2FD7E" w14:textId="77777777" w:rsidR="00A071CF" w:rsidRDefault="00BC308C">
      <w:pPr>
        <w:ind w:left="-15" w:right="0"/>
      </w:pPr>
      <w:r>
        <w:t xml:space="preserve">The meaning of place, then, lies not only in geography but in transformation— here to the minister, and those they serve are shaped by the encounter. </w:t>
      </w:r>
    </w:p>
    <w:p w14:paraId="45E3A8A9" w14:textId="77777777" w:rsidR="00A071CF" w:rsidRDefault="00BC308C">
      <w:pPr>
        <w:spacing w:after="0" w:line="259" w:lineRule="auto"/>
        <w:ind w:right="0" w:firstLine="0"/>
        <w:jc w:val="left"/>
      </w:pPr>
      <w:r>
        <w:t xml:space="preserve"> </w:t>
      </w:r>
    </w:p>
    <w:p w14:paraId="49CA3CBA" w14:textId="77777777" w:rsidR="00A071CF" w:rsidRDefault="00BC308C">
      <w:pPr>
        <w:pStyle w:val="Heading1"/>
        <w:ind w:right="3"/>
      </w:pPr>
      <w:r>
        <w:t xml:space="preserve">CONCLUSION: GOD IS ALREADY HERE </w:t>
      </w:r>
    </w:p>
    <w:p w14:paraId="6E888389" w14:textId="77777777" w:rsidR="00A071CF" w:rsidRDefault="00BC308C">
      <w:pPr>
        <w:ind w:left="-15" w:right="0" w:firstLine="0"/>
      </w:pPr>
      <w:r>
        <w:t xml:space="preserve">“Wherever I go, hospice, hospital, or parish”, I carry one grounding question: </w:t>
      </w:r>
      <w:r>
        <w:rPr>
          <w:i/>
        </w:rPr>
        <w:t>What is God teaching me here?</w:t>
      </w:r>
      <w:r>
        <w:t xml:space="preserve"> That question is rooted in humility and openness. Each setting becomes a sacred text revealing another facet of divine truth. </w:t>
      </w:r>
    </w:p>
    <w:p w14:paraId="062B020E" w14:textId="77777777" w:rsidR="00A071CF" w:rsidRDefault="00BC308C">
      <w:pPr>
        <w:ind w:left="-15" w:right="0"/>
      </w:pPr>
      <w:r>
        <w:t xml:space="preserve">The meaning of place in ministry is this: God is already here, inviting us to see, listen, and join in the ongoing work of love and healing. The chaplain’s task is not to deliver holiness but to notice it. Every bedside, sanctuary, or classroom is an altar waiting to be recognized. </w:t>
      </w:r>
    </w:p>
    <w:p w14:paraId="3AFA7A20" w14:textId="77777777" w:rsidR="00A071CF" w:rsidRDefault="00BC308C">
      <w:pPr>
        <w:ind w:left="-15" w:right="0"/>
      </w:pPr>
      <w:r>
        <w:t xml:space="preserve">In the stillness of a hospice room, in the laughter of parish fellowship, or in the hush before prayer with a frightened soldier, I have learned this truth: the sacred settles into silence, steady and near. The divine does not disappear. It waits patiently for human eyes to recognize what has always been there. </w:t>
      </w:r>
    </w:p>
    <w:p w14:paraId="362BE974" w14:textId="77777777" w:rsidR="00A071CF" w:rsidRDefault="00BC308C">
      <w:pPr>
        <w:spacing w:after="0" w:line="259" w:lineRule="auto"/>
        <w:ind w:left="720" w:right="0" w:firstLine="0"/>
        <w:jc w:val="left"/>
      </w:pPr>
      <w:r>
        <w:t xml:space="preserve"> </w:t>
      </w:r>
    </w:p>
    <w:p w14:paraId="4DA7DA16" w14:textId="77777777" w:rsidR="00A071CF" w:rsidRDefault="00BC308C">
      <w:pPr>
        <w:spacing w:after="0" w:line="259" w:lineRule="auto"/>
        <w:ind w:left="720" w:right="0" w:firstLine="0"/>
        <w:jc w:val="left"/>
      </w:pPr>
      <w:r>
        <w:t xml:space="preserve"> </w:t>
      </w:r>
    </w:p>
    <w:sectPr w:rsidR="00A071CF">
      <w:headerReference w:type="even" r:id="rId6"/>
      <w:headerReference w:type="default" r:id="rId7"/>
      <w:headerReference w:type="first" r:id="rId8"/>
      <w:pgSz w:w="12240" w:h="15840"/>
      <w:pgMar w:top="1055" w:right="1437" w:bottom="1013" w:left="1440" w:header="79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6BBB" w14:textId="77777777" w:rsidR="00BC308C" w:rsidRDefault="00BC308C">
      <w:pPr>
        <w:spacing w:after="0" w:line="240" w:lineRule="auto"/>
      </w:pPr>
      <w:r>
        <w:separator/>
      </w:r>
    </w:p>
  </w:endnote>
  <w:endnote w:type="continuationSeparator" w:id="0">
    <w:p w14:paraId="7758983C" w14:textId="77777777" w:rsidR="00BC308C" w:rsidRDefault="00BC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A654" w14:textId="77777777" w:rsidR="00BC308C" w:rsidRDefault="00BC308C">
      <w:pPr>
        <w:spacing w:after="0" w:line="240" w:lineRule="auto"/>
      </w:pPr>
      <w:r>
        <w:separator/>
      </w:r>
    </w:p>
  </w:footnote>
  <w:footnote w:type="continuationSeparator" w:id="0">
    <w:p w14:paraId="2BC6F920" w14:textId="77777777" w:rsidR="00BC308C" w:rsidRDefault="00BC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2782" w14:textId="77777777" w:rsidR="00A071CF" w:rsidRDefault="00BC308C">
    <w:pPr>
      <w:spacing w:after="0" w:line="238" w:lineRule="auto"/>
      <w:ind w:right="0" w:firstLine="0"/>
    </w:pPr>
    <w:r>
      <w:rPr>
        <w:sz w:val="22"/>
      </w:rPr>
      <w:t xml:space="preserve">The Meaning of Place in Ministry and Learning  </w:t>
    </w:r>
    <w:r>
      <w:fldChar w:fldCharType="begin"/>
    </w:r>
    <w:r>
      <w:instrText xml:space="preserve"> PAGE   \* MERGEFORMAT </w:instrText>
    </w:r>
    <w:r>
      <w:fldChar w:fldCharType="separate"/>
    </w:r>
    <w:r>
      <w:rPr>
        <w:sz w:val="22"/>
      </w:rPr>
      <w:t>2</w:t>
    </w:r>
    <w:r>
      <w:rPr>
        <w:sz w:val="22"/>
      </w:rPr>
      <w:fldChar w:fldCharType="end"/>
    </w:r>
    <w:r>
      <w:rPr>
        <w:sz w:val="22"/>
      </w:rPr>
      <w:t xml:space="preserve"> </w: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64A0" w14:textId="77777777" w:rsidR="00A071CF" w:rsidRDefault="00BC308C">
    <w:pPr>
      <w:spacing w:after="0" w:line="238" w:lineRule="auto"/>
      <w:ind w:right="0" w:firstLine="0"/>
    </w:pPr>
    <w:r>
      <w:rPr>
        <w:sz w:val="22"/>
      </w:rPr>
      <w:t xml:space="preserve">The Meaning of Place in Ministry and Learning  </w:t>
    </w:r>
    <w:r>
      <w:fldChar w:fldCharType="begin"/>
    </w:r>
    <w:r>
      <w:instrText xml:space="preserve"> PAGE   \* MERGEFORMAT </w:instrText>
    </w:r>
    <w:r>
      <w:fldChar w:fldCharType="separate"/>
    </w:r>
    <w:r>
      <w:rPr>
        <w:sz w:val="22"/>
      </w:rPr>
      <w:t>2</w:t>
    </w:r>
    <w:r>
      <w:rPr>
        <w:sz w:val="22"/>
      </w:rPr>
      <w:fldChar w:fldCharType="end"/>
    </w:r>
    <w:r>
      <w:rPr>
        <w:sz w:val="22"/>
      </w:rPr>
      <w:t xml:space="preserve"> </w:t>
    </w: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1B78" w14:textId="77777777" w:rsidR="00A071CF" w:rsidRDefault="00BC308C">
    <w:pPr>
      <w:tabs>
        <w:tab w:val="right" w:pos="9364"/>
      </w:tabs>
      <w:spacing w:after="0" w:line="259" w:lineRule="auto"/>
      <w:ind w:right="0" w:firstLine="0"/>
      <w:jc w:val="left"/>
    </w:pPr>
    <w:r>
      <w:rPr>
        <w:sz w:val="22"/>
      </w:rPr>
      <w:t xml:space="preserve">The Meaning of Place in Ministry and Learning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CF"/>
    <w:rsid w:val="008C5171"/>
    <w:rsid w:val="009E7112"/>
    <w:rsid w:val="00A071CF"/>
    <w:rsid w:val="00BC3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7995"/>
  <w15:docId w15:val="{31BC466A-837A-4161-9599-F1916B02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right="1" w:firstLine="710"/>
      <w:jc w:val="both"/>
    </w:pPr>
    <w:rPr>
      <w:rFonts w:ascii="Palatino Linotype" w:eastAsia="Palatino Linotype" w:hAnsi="Palatino Linotype" w:cs="Palatino Linotype"/>
      <w:color w:val="000000"/>
    </w:rPr>
  </w:style>
  <w:style w:type="paragraph" w:styleId="Heading1">
    <w:name w:val="heading 1"/>
    <w:next w:val="Normal"/>
    <w:link w:val="Heading1Char"/>
    <w:uiPriority w:val="9"/>
    <w:qFormat/>
    <w:pPr>
      <w:keepNext/>
      <w:keepLines/>
      <w:spacing w:after="0" w:line="259" w:lineRule="auto"/>
      <w:ind w:left="10" w:right="1" w:hanging="10"/>
      <w:jc w:val="center"/>
      <w:outlineLvl w:val="0"/>
    </w:pPr>
    <w:rPr>
      <w:rFonts w:ascii="Palatino Linotype" w:eastAsia="Palatino Linotype" w:hAnsi="Palatino Linotype" w:cs="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alatino Linotype" w:eastAsia="Palatino Linotype" w:hAnsi="Palatino Linotype" w:cs="Palatino Linotyp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1484</Words>
  <Characters>7676</Characters>
  <Application>Microsoft Office Word</Application>
  <DocSecurity>0</DocSecurity>
  <Lines>140</Lines>
  <Paragraphs>40</Paragraphs>
  <ScaleCrop>false</ScaleCrop>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McKay</dc:creator>
  <cp:keywords/>
  <cp:lastModifiedBy>Rodney Seeger</cp:lastModifiedBy>
  <cp:revision>2</cp:revision>
  <dcterms:created xsi:type="dcterms:W3CDTF">2026-04-17T22:54:00Z</dcterms:created>
  <dcterms:modified xsi:type="dcterms:W3CDTF">2026-04-17T22:54:00Z</dcterms:modified>
</cp:coreProperties>
</file>