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26DB" w14:textId="77777777" w:rsidR="007E548C" w:rsidRDefault="00D84754">
      <w:pPr>
        <w:tabs>
          <w:tab w:val="right" w:pos="9363"/>
        </w:tabs>
        <w:spacing w:after="0" w:line="259" w:lineRule="auto"/>
        <w:ind w:left="-15" w:right="-13" w:firstLine="0"/>
        <w:jc w:val="left"/>
      </w:pPr>
      <w:r>
        <w:rPr>
          <w:sz w:val="22"/>
        </w:rPr>
        <w:t xml:space="preserve">Book Review: </w:t>
      </w:r>
      <w:r>
        <w:rPr>
          <w:i/>
          <w:sz w:val="22"/>
        </w:rPr>
        <w:t>Cultivating Competence</w:t>
      </w:r>
      <w:r>
        <w:rPr>
          <w:sz w:val="22"/>
        </w:rPr>
        <w:t xml:space="preserve"> by Sarah B. Drummond </w:t>
      </w:r>
      <w:r>
        <w:rPr>
          <w:sz w:val="22"/>
        </w:rPr>
        <w:tab/>
        <w:t xml:space="preserve">1 </w:t>
      </w:r>
    </w:p>
    <w:p w14:paraId="51178EFA" w14:textId="77777777" w:rsidR="007E548C" w:rsidRDefault="00D84754">
      <w:pPr>
        <w:spacing w:after="132" w:line="259" w:lineRule="auto"/>
        <w:ind w:right="0" w:firstLine="0"/>
        <w:jc w:val="left"/>
      </w:pPr>
      <w:r>
        <w:rPr>
          <w:rFonts w:ascii="Calibri" w:eastAsia="Calibri" w:hAnsi="Calibri" w:cs="Calibri"/>
        </w:rPr>
        <w:t xml:space="preserve"> </w:t>
      </w:r>
    </w:p>
    <w:p w14:paraId="0FD4EA8F" w14:textId="77777777" w:rsidR="007E548C" w:rsidRDefault="00D84754">
      <w:pPr>
        <w:spacing w:after="0" w:line="240" w:lineRule="auto"/>
        <w:ind w:right="0" w:firstLine="0"/>
        <w:jc w:val="left"/>
      </w:pPr>
      <w:r>
        <w:rPr>
          <w:b/>
        </w:rPr>
        <w:t xml:space="preserve">Sarah B. Drummond. </w:t>
      </w:r>
      <w:r>
        <w:rPr>
          <w:b/>
          <w:i/>
        </w:rPr>
        <w:t>Cultivating Competence: The Ministry of Leadership Development</w:t>
      </w:r>
      <w:r>
        <w:rPr>
          <w:b/>
        </w:rPr>
        <w:t xml:space="preserve">. Minneapolis: Fortress Press, 2025. 210 pages. </w:t>
      </w:r>
    </w:p>
    <w:p w14:paraId="76372C57" w14:textId="77777777" w:rsidR="007E548C" w:rsidRDefault="00D84754">
      <w:pPr>
        <w:spacing w:after="0" w:line="259" w:lineRule="auto"/>
        <w:ind w:right="0" w:firstLine="0"/>
        <w:jc w:val="left"/>
      </w:pPr>
      <w:r>
        <w:t xml:space="preserve"> </w:t>
      </w:r>
    </w:p>
    <w:p w14:paraId="3DACEEE1" w14:textId="77777777" w:rsidR="007E548C" w:rsidRDefault="00D84754">
      <w:pPr>
        <w:ind w:left="-15" w:right="0" w:firstLine="0"/>
      </w:pPr>
      <w:r>
        <w:t xml:space="preserve">Ministry is leadership. With this statement, Sarah Drummond engages us in an examination of leadership competence in the postmodern era. She characterizes leadership as occurring in public and personal spaces, provided by professionally trained leaders and by volunteer staff or leaders. Leadership has become a focal point due to rapidly changing cultural, global, and national contexts. But since institutional and hierarchical structures are historically slower to change, Drummond reframes existing curricula by expanding and adapting them to post-COVID realities that include technologically based learning platforms.  </w:t>
      </w:r>
    </w:p>
    <w:p w14:paraId="2E550F85" w14:textId="77777777" w:rsidR="007E548C" w:rsidRDefault="00D84754">
      <w:pPr>
        <w:ind w:left="-15" w:right="0"/>
      </w:pPr>
      <w:r>
        <w:t xml:space="preserve">Rather than preparing for leadership or updating their leadership styles, Drummond observes, leaders are adapting as they face” insurmountable challenges” to meet expectations of leadership that are increasing at a rapid pace. But the temptation to adhere to a singular, technical solution falls short when the complexity of the context requires time, resources, and attention. Drummond also reflects on leadership as ministry from a religious or theological educational perspective. </w:t>
      </w:r>
    </w:p>
    <w:p w14:paraId="10413CBB" w14:textId="3310DD8F" w:rsidR="007E548C" w:rsidRDefault="00D84754">
      <w:pPr>
        <w:ind w:left="-15" w:right="0"/>
      </w:pPr>
      <w:r>
        <w:t xml:space="preserve">As such, leadership as ministry must reflect the embodiment of God’s purposes for the common good, focusing on leadership development that serves God, others, and creation through discerning God's will. Thus, ministerial leadership is steeped in spiritual practices not only individually but also communally as the implementation of </w:t>
      </w:r>
      <w:r w:rsidR="00193D38">
        <w:t>agreed upon</w:t>
      </w:r>
      <w:r>
        <w:t xml:space="preserve"> goals testifies to God’s realm and to God’s intercession in collaboration with humankind as an expression of God’s love.  </w:t>
      </w:r>
    </w:p>
    <w:p w14:paraId="31C39C7D" w14:textId="7AD59BB5" w:rsidR="007E548C" w:rsidRDefault="00D84754">
      <w:pPr>
        <w:ind w:left="-15" w:right="0"/>
      </w:pPr>
      <w:r>
        <w:t xml:space="preserve">Ministerial leadership has historically sought to enhance culture while also counterculturally speaking truth to power. Leaders must be able to represent cultural diversity and engage in religious or secular practices. They are meant to empower and hold communities together. They adapt and discern these practices while facing the postmodern realities of tribalism, factionalism, and the post-COVID era. Drummond draws on Susan Beaumont’s work, which is characterized by leadership models such as emergent leadership and an emphasis on liminal spaces rather than tightly controlled leadership practices. Beaumont stresses the need to recognize William Jenkins’s </w:t>
      </w:r>
      <w:r w:rsidR="00193D38">
        <w:t>post theological</w:t>
      </w:r>
      <w:r>
        <w:t xml:space="preserve"> education perspective. But living in such emerging spaces suggests that leaders embrace a Freirean pedagogy, which requires freedom from constraints, immediate solutions, and community engagement. </w:t>
      </w:r>
    </w:p>
    <w:p w14:paraId="385736FC" w14:textId="77777777" w:rsidR="007E548C" w:rsidRDefault="00D84754">
      <w:pPr>
        <w:spacing w:after="221"/>
        <w:ind w:left="-15" w:right="0"/>
      </w:pPr>
      <w:r>
        <w:t xml:space="preserve">Drummond provides a historical overview of theological development through the conveyance of academic knowledge, information, and skill-based training for professionals in the ministry and nonprofit sectors. She further describes leadership development through theological reflection, which is the beginning of integration and </w:t>
      </w:r>
    </w:p>
    <w:p w14:paraId="74D48F12" w14:textId="77777777" w:rsidR="007E548C" w:rsidRDefault="00D84754">
      <w:pPr>
        <w:ind w:left="-15" w:right="0" w:firstLine="0"/>
      </w:pPr>
      <w:r>
        <w:lastRenderedPageBreak/>
        <w:t xml:space="preserve">expanding of horizons. Drummond further develops the integration and improvisation of leadership practices that create space to explore and develop adaptive solutions within existing organizational frameworks or to expand existing practices through reassessment, new curriculum, and community-building practices for diverse levels of leadership roles and engagement.  </w:t>
      </w:r>
    </w:p>
    <w:p w14:paraId="1981926A" w14:textId="77777777" w:rsidR="007E548C" w:rsidRDefault="00D84754">
      <w:pPr>
        <w:ind w:left="-15" w:right="0"/>
      </w:pPr>
      <w:r>
        <w:t xml:space="preserve">Drummond recommends and reflects on the need to shift from knowledge-based skills development to theological reflection as a means of empowering team-based leadership. Such adaptations reflect and accommodate the economic and hierarchical changes in denominations seeking to reclaim cultural relevance. Calling it reclaiming movement or expanding horizons, Drummond acknowledges the tension, uncertainty, and need for spiritual decentralization that allows transformative leadership to emerge, deepen ethical understanding, and enable leaders to engage in community through lifelong learning and building. </w:t>
      </w:r>
    </w:p>
    <w:p w14:paraId="1ADA9D24" w14:textId="0773935E" w:rsidR="007E548C" w:rsidRDefault="00D84754">
      <w:pPr>
        <w:ind w:left="-15" w:right="0"/>
      </w:pPr>
      <w:r>
        <w:t>Such leadership development can be enhanced by online and low-residential or hybrid formats that have become the norm as CPE programs expand into community</w:t>
      </w:r>
      <w:r w:rsidR="00193D38">
        <w:t xml:space="preserve"> </w:t>
      </w:r>
      <w:r>
        <w:t xml:space="preserve">based spiritual and emotional care and as field or contextual education focuses more on what Drummond calls the framework of leadership development: the content-based knowledge, theological reflection on leadership experiences, and interventional expansion of horizons. Her examples invite all to find practicum- and project-based engagement within institutional structures that allow leaders to embrace ongoing leadership competency development.  </w:t>
      </w:r>
    </w:p>
    <w:p w14:paraId="4FCB1D22" w14:textId="77777777" w:rsidR="007E548C" w:rsidRDefault="00D84754">
      <w:pPr>
        <w:ind w:left="-15" w:right="0"/>
      </w:pPr>
      <w:r>
        <w:t xml:space="preserve">Drummond’s vision is courageous in that she provides a framework for assessment and adaptation in rapidly changing, polarized environments with limited resources. It is also challenging since it calls for a willingness to let go of practices that were effective in the past. Drummond reminds us that change here is about competency, the ability to adapt for a vision still in need of implementation if we are to contribute to the common good and the inbreaking of God’s realm. If we are willing to live into the tension of expanding horizons, reframing community building, and curricula based on cultural and denominational needs, we may find that her emergent leadership model integrates important core values while exploring new horizons. Such a process may indeed become the transformative catalyst we need as we continue to strive to contribute to the common good through focusing on individual and communal discernment and care.  </w:t>
      </w:r>
    </w:p>
    <w:p w14:paraId="58CF53D1" w14:textId="507284A8" w:rsidR="007E548C" w:rsidRDefault="00D84754" w:rsidP="00193D38">
      <w:pPr>
        <w:spacing w:after="0" w:line="259" w:lineRule="auto"/>
        <w:ind w:left="720" w:right="0" w:firstLine="0"/>
        <w:jc w:val="left"/>
      </w:pPr>
      <w:r>
        <w:t xml:space="preserve"> Dorothee Tripodi  </w:t>
      </w:r>
    </w:p>
    <w:p w14:paraId="24CF576A" w14:textId="77777777" w:rsidR="007E548C" w:rsidRDefault="00D84754">
      <w:pPr>
        <w:ind w:left="720" w:right="0" w:firstLine="0"/>
      </w:pPr>
      <w:r>
        <w:t xml:space="preserve">Union Presbyterian Seminary  </w:t>
      </w:r>
    </w:p>
    <w:p w14:paraId="4784D588" w14:textId="77777777" w:rsidR="00193D38" w:rsidRDefault="00D84754" w:rsidP="00193D38">
      <w:pPr>
        <w:spacing w:after="1119"/>
        <w:ind w:left="720" w:right="0" w:firstLine="0"/>
      </w:pPr>
      <w:r>
        <w:t xml:space="preserve">Richmond, Virginia </w:t>
      </w:r>
    </w:p>
    <w:p w14:paraId="006A1C0D" w14:textId="53320F37" w:rsidR="00193D38" w:rsidRDefault="00193D38" w:rsidP="00193D38">
      <w:pPr>
        <w:spacing w:after="1119"/>
        <w:ind w:right="0" w:firstLine="0"/>
      </w:pPr>
      <w:r>
        <w:rPr>
          <w:b/>
          <w:sz w:val="20"/>
        </w:rPr>
        <w:t xml:space="preserve">Reflective Practice: Formation and Supervision in Ministry, volume 46 (2026) ISSN 2325-2855 (online) © Copyright 2026 Reflective Practice: Formation and Supervision in Ministry. All rights reserved. </w:t>
      </w:r>
    </w:p>
    <w:sectPr w:rsidR="00193D38">
      <w:pgSz w:w="12240" w:h="15840"/>
      <w:pgMar w:top="791" w:right="1437"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8C"/>
    <w:rsid w:val="00193D38"/>
    <w:rsid w:val="0079797A"/>
    <w:rsid w:val="007E548C"/>
    <w:rsid w:val="00AE2CC6"/>
    <w:rsid w:val="00D84754"/>
    <w:rsid w:val="00FE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54B7"/>
  <w15:docId w15:val="{3820E6E6-841F-42AB-9D9F-C8DB43A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right="2" w:firstLine="710"/>
      <w:jc w:val="both"/>
    </w:pPr>
    <w:rPr>
      <w:rFonts w:ascii="Palatino Linotype" w:eastAsia="Palatino Linotype" w:hAnsi="Palatino Linotype" w:cs="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796</Words>
  <Characters>4942</Characters>
  <Application>Microsoft Office Word</Application>
  <DocSecurity>0</DocSecurity>
  <Lines>78</Lines>
  <Paragraphs>15</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Tripodi, Dorothee</dc:creator>
  <cp:keywords/>
  <cp:lastModifiedBy>Rodney Seeger</cp:lastModifiedBy>
  <cp:revision>3</cp:revision>
  <cp:lastPrinted>2026-04-12T21:44:00Z</cp:lastPrinted>
  <dcterms:created xsi:type="dcterms:W3CDTF">2026-04-12T21:45:00Z</dcterms:created>
  <dcterms:modified xsi:type="dcterms:W3CDTF">2026-04-13T21:15:00Z</dcterms:modified>
</cp:coreProperties>
</file>